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5C242" w14:textId="77777777" w:rsidR="00AD0FF2" w:rsidRPr="00AD0FF2" w:rsidRDefault="00AD0FF2" w:rsidP="00AD0FF2"/>
    <w:p w14:paraId="286549F7" w14:textId="77777777" w:rsidR="00600257" w:rsidRPr="00600257" w:rsidRDefault="00600257" w:rsidP="00600257">
      <w:pPr>
        <w:pStyle w:val="NoSpacing"/>
        <w:jc w:val="center"/>
        <w:rPr>
          <w:bCs/>
        </w:rPr>
      </w:pPr>
      <w:r w:rsidRPr="00600257">
        <w:rPr>
          <w:bCs/>
        </w:rPr>
        <w:t>NOTICE OF PENDING ORDINANCE SUMMARY</w:t>
      </w:r>
    </w:p>
    <w:p w14:paraId="3F1B2006" w14:textId="77777777" w:rsidR="00C4523C" w:rsidRDefault="00600257" w:rsidP="00600257">
      <w:pPr>
        <w:spacing w:after="0"/>
        <w:jc w:val="center"/>
        <w:rPr>
          <w:bCs/>
        </w:rPr>
      </w:pPr>
      <w:r w:rsidRPr="00600257">
        <w:rPr>
          <w:bCs/>
        </w:rPr>
        <w:t xml:space="preserve">A COMPLETE COPY OF </w:t>
      </w:r>
      <w:proofErr w:type="gramStart"/>
      <w:r w:rsidRPr="00600257">
        <w:rPr>
          <w:bCs/>
        </w:rPr>
        <w:t>THE ORDINANCE</w:t>
      </w:r>
      <w:proofErr w:type="gramEnd"/>
      <w:r w:rsidRPr="00600257">
        <w:rPr>
          <w:bCs/>
        </w:rPr>
        <w:t xml:space="preserve"> IS AVAILABLE IN THE CLERKS OFFICE </w:t>
      </w:r>
    </w:p>
    <w:p w14:paraId="53DA4C59" w14:textId="4E7A2646" w:rsidR="00AD0FF2" w:rsidRPr="00AD0FF2" w:rsidRDefault="00AD0FF2" w:rsidP="00600257">
      <w:pPr>
        <w:spacing w:after="0"/>
        <w:jc w:val="center"/>
      </w:pPr>
      <w:r w:rsidRPr="00AD0FF2">
        <w:rPr>
          <w:bCs/>
        </w:rPr>
        <w:t>CITY OF SEA ISLE</w:t>
      </w:r>
      <w:r w:rsidRPr="00AD0FF2">
        <w:t xml:space="preserve"> CITY</w:t>
      </w:r>
    </w:p>
    <w:p w14:paraId="78AFD22A" w14:textId="4A24B4B3" w:rsidR="00AD0FF2" w:rsidRPr="00AD0FF2" w:rsidRDefault="00AD0FF2" w:rsidP="00AD0FF2">
      <w:pPr>
        <w:spacing w:after="0"/>
        <w:jc w:val="center"/>
      </w:pPr>
      <w:r w:rsidRPr="00AD0FF2">
        <w:t>NEW JERSEY</w:t>
      </w:r>
    </w:p>
    <w:p w14:paraId="0C1E7B50" w14:textId="7D351FD9" w:rsidR="00AD0FF2" w:rsidRPr="00AD0FF2" w:rsidRDefault="00AD0FF2" w:rsidP="00AD0FF2">
      <w:pPr>
        <w:spacing w:after="0"/>
        <w:jc w:val="center"/>
      </w:pPr>
      <w:r w:rsidRPr="00AD0FF2">
        <w:t>ORDINANCE NO. 1732 (2026)</w:t>
      </w:r>
    </w:p>
    <w:p w14:paraId="1A830E77" w14:textId="086D6ED4" w:rsidR="00AD0FF2" w:rsidRDefault="00AD0FF2" w:rsidP="00600257">
      <w:pPr>
        <w:spacing w:after="0"/>
        <w:ind w:left="-720" w:right="-720"/>
        <w:jc w:val="center"/>
      </w:pPr>
      <w:r w:rsidRPr="00AD0FF2">
        <w:t>AN ORDINANCE TO AMEND THE REVISED GENERAL ORDINANCES OF THE CITY OF SEA ISLE CITY, “AFFORDABLE HOUSING” CHAPTER 26, SECTION 43 TO IMPLEMENT FAIR SHARE HOUSING AGREEMENT TERMS</w:t>
      </w:r>
    </w:p>
    <w:p w14:paraId="03619A90" w14:textId="77777777" w:rsidR="00AD0FF2" w:rsidRDefault="00AD0FF2" w:rsidP="00AD0FF2">
      <w:pPr>
        <w:spacing w:after="0"/>
        <w:jc w:val="center"/>
      </w:pPr>
    </w:p>
    <w:p w14:paraId="6742E10A" w14:textId="1B86B965" w:rsidR="00AD0FF2" w:rsidRPr="00AD0FF2" w:rsidRDefault="00AD0FF2" w:rsidP="00AD0FF2">
      <w:pPr>
        <w:spacing w:after="0"/>
      </w:pPr>
      <w:r w:rsidRPr="00AD0FF2">
        <w:t>I have prepared an ordinance for the amendment of the City’s affordable housing</w:t>
      </w:r>
    </w:p>
    <w:p w14:paraId="0BC021CA" w14:textId="77777777" w:rsidR="00AD0FF2" w:rsidRPr="00AD0FF2" w:rsidRDefault="00AD0FF2" w:rsidP="00AD0FF2">
      <w:pPr>
        <w:spacing w:after="0"/>
      </w:pPr>
      <w:r w:rsidRPr="00AD0FF2">
        <w:t>regulations. The ordinance repeals and replaces Chapter 26-43 through 43.1.20. This part of</w:t>
      </w:r>
    </w:p>
    <w:p w14:paraId="64DCFE19" w14:textId="77777777" w:rsidR="00AD0FF2" w:rsidRPr="00AD0FF2" w:rsidRDefault="00AD0FF2" w:rsidP="00AD0FF2">
      <w:pPr>
        <w:spacing w:after="0"/>
      </w:pPr>
      <w:proofErr w:type="gramStart"/>
      <w:r w:rsidRPr="00AD0FF2">
        <w:t>the</w:t>
      </w:r>
      <w:proofErr w:type="gramEnd"/>
      <w:r w:rsidRPr="00AD0FF2">
        <w:t xml:space="preserve"> ordinance updates the regulations governing how affordable housing units are marketed,</w:t>
      </w:r>
    </w:p>
    <w:p w14:paraId="0D0CFC5F" w14:textId="77777777" w:rsidR="00AD0FF2" w:rsidRPr="00AD0FF2" w:rsidRDefault="00AD0FF2" w:rsidP="00AD0FF2">
      <w:pPr>
        <w:spacing w:after="0"/>
      </w:pPr>
      <w:r w:rsidRPr="00AD0FF2">
        <w:t xml:space="preserve">monitored, </w:t>
      </w:r>
      <w:proofErr w:type="gramStart"/>
      <w:r w:rsidRPr="00AD0FF2">
        <w:t>required deed</w:t>
      </w:r>
      <w:proofErr w:type="gramEnd"/>
      <w:r w:rsidRPr="00AD0FF2">
        <w:t xml:space="preserve"> restrictions and priced and other similar items. The ordinance also</w:t>
      </w:r>
    </w:p>
    <w:p w14:paraId="463A8295" w14:textId="0790D688" w:rsidR="00AD0FF2" w:rsidRPr="00AD0FF2" w:rsidRDefault="00AD0FF2" w:rsidP="00AD0FF2">
      <w:pPr>
        <w:spacing w:after="0"/>
      </w:pPr>
      <w:r w:rsidRPr="00AD0FF2">
        <w:t>repeals and replaces Chapter 26-43.4 through</w:t>
      </w:r>
      <w:r>
        <w:t xml:space="preserve"> </w:t>
      </w:r>
      <w:r w:rsidRPr="00AD0FF2">
        <w:t>43.4.8 which regulates non-residential</w:t>
      </w:r>
    </w:p>
    <w:p w14:paraId="4DB05F33" w14:textId="77777777" w:rsidR="00AD0FF2" w:rsidRPr="00AD0FF2" w:rsidRDefault="00AD0FF2" w:rsidP="00AD0FF2">
      <w:pPr>
        <w:spacing w:after="0"/>
      </w:pPr>
      <w:r w:rsidRPr="00AD0FF2">
        <w:t>development fees.</w:t>
      </w:r>
    </w:p>
    <w:p w14:paraId="024115E7" w14:textId="77777777" w:rsidR="00AD0FF2" w:rsidRPr="00AD0FF2" w:rsidRDefault="00AD0FF2" w:rsidP="00AD0FF2">
      <w:pPr>
        <w:spacing w:after="0"/>
      </w:pPr>
      <w:r w:rsidRPr="00AD0FF2">
        <w:t xml:space="preserve">The regulations in </w:t>
      </w:r>
      <w:proofErr w:type="gramStart"/>
      <w:r w:rsidRPr="00AD0FF2">
        <w:t>both of these</w:t>
      </w:r>
      <w:proofErr w:type="gramEnd"/>
      <w:r w:rsidRPr="00AD0FF2">
        <w:t xml:space="preserve"> ordinances </w:t>
      </w:r>
      <w:proofErr w:type="gramStart"/>
      <w:r w:rsidRPr="00AD0FF2">
        <w:t>is</w:t>
      </w:r>
      <w:proofErr w:type="gramEnd"/>
      <w:r w:rsidRPr="00AD0FF2">
        <w:t xml:space="preserve"> governed and controlled by New Jersey</w:t>
      </w:r>
    </w:p>
    <w:p w14:paraId="15F1E163" w14:textId="77777777" w:rsidR="00AD0FF2" w:rsidRPr="00AD0FF2" w:rsidRDefault="00AD0FF2" w:rsidP="00AD0FF2">
      <w:pPr>
        <w:spacing w:after="0"/>
      </w:pPr>
      <w:r w:rsidRPr="00AD0FF2">
        <w:t>regulations under the Uniform Housing and Affordability Controls (UHAC) Requirements NJAC</w:t>
      </w:r>
    </w:p>
    <w:p w14:paraId="7B605BB8" w14:textId="77777777" w:rsidR="00AD0FF2" w:rsidRPr="00AD0FF2" w:rsidRDefault="00AD0FF2" w:rsidP="00AD0FF2">
      <w:pPr>
        <w:spacing w:after="0"/>
      </w:pPr>
      <w:r w:rsidRPr="00AD0FF2">
        <w:t>5:80-26 and New Jersey Fair Housing Act Regulations NJAC 5:99 (both adopted December 15,</w:t>
      </w:r>
    </w:p>
    <w:p w14:paraId="3AABA0FF" w14:textId="77777777" w:rsidR="00AD0FF2" w:rsidRPr="00AD0FF2" w:rsidRDefault="00AD0FF2" w:rsidP="00AD0FF2">
      <w:pPr>
        <w:spacing w:after="0"/>
      </w:pPr>
      <w:r w:rsidRPr="00AD0FF2">
        <w:t>2025). These ordinances are mandatory in every municipality which has an adopted Housing</w:t>
      </w:r>
    </w:p>
    <w:p w14:paraId="654C39EA" w14:textId="77777777" w:rsidR="00AD0FF2" w:rsidRPr="00AD0FF2" w:rsidRDefault="00AD0FF2" w:rsidP="00AD0FF2">
      <w:pPr>
        <w:spacing w:after="0"/>
      </w:pPr>
      <w:r w:rsidRPr="00AD0FF2">
        <w:t>Element and Fair Share Plan and a Development Fee Ordinance.</w:t>
      </w:r>
    </w:p>
    <w:p w14:paraId="3856B9B3" w14:textId="77777777" w:rsidR="00AD0FF2" w:rsidRPr="00AD0FF2" w:rsidRDefault="00AD0FF2" w:rsidP="00AD0FF2">
      <w:pPr>
        <w:spacing w:after="0"/>
      </w:pPr>
      <w:r w:rsidRPr="00AD0FF2">
        <w:t>The amendments to the referenced ordinances incorporate the changes to the newly</w:t>
      </w:r>
    </w:p>
    <w:p w14:paraId="4001858C" w14:textId="721ECCE2" w:rsidR="007273C6" w:rsidRPr="00AD0FF2" w:rsidRDefault="00AD0FF2" w:rsidP="00AD0FF2">
      <w:pPr>
        <w:spacing w:after="0"/>
      </w:pPr>
      <w:r w:rsidRPr="00AD0FF2">
        <w:t>adopted regulations.</w:t>
      </w:r>
    </w:p>
    <w:sectPr w:rsidR="007273C6" w:rsidRPr="00AD0F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FF2"/>
    <w:rsid w:val="00600257"/>
    <w:rsid w:val="00686442"/>
    <w:rsid w:val="007273C6"/>
    <w:rsid w:val="008974F7"/>
    <w:rsid w:val="009132A9"/>
    <w:rsid w:val="00A23301"/>
    <w:rsid w:val="00AD0FF2"/>
    <w:rsid w:val="00C4523C"/>
    <w:rsid w:val="00DD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1A456"/>
  <w15:chartTrackingRefBased/>
  <w15:docId w15:val="{D366A771-97AD-4431-AA38-2B8142B90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0F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0F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0F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0F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0F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0F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0F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0F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0F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0F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0F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0F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0F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0F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0F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0F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0F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0F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0F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0F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0F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0F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0F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0F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0F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0F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0F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0F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0FF2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99"/>
    <w:qFormat/>
    <w:rsid w:val="00600257"/>
    <w:pPr>
      <w:spacing w:after="0" w:line="240" w:lineRule="auto"/>
    </w:pPr>
    <w:rPr>
      <w:rFonts w:ascii="Times New Roman" w:eastAsia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202</Words>
  <Characters>1112</Characters>
  <Application>Microsoft Office Word</Application>
  <DocSecurity>0</DocSecurity>
  <Lines>25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Romano</dc:creator>
  <cp:keywords/>
  <dc:description/>
  <cp:lastModifiedBy>Shannon Romano</cp:lastModifiedBy>
  <cp:revision>2</cp:revision>
  <dcterms:created xsi:type="dcterms:W3CDTF">2026-02-09T14:11:00Z</dcterms:created>
  <dcterms:modified xsi:type="dcterms:W3CDTF">2026-02-10T16:58:00Z</dcterms:modified>
</cp:coreProperties>
</file>